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>Настоящее извещение-документация о закупке у единственного поставщика носит уведомительный характер и не предполагает со стороны участников закупки предоставления каких-либо заявок, документов и сведений</w:t>
      </w:r>
    </w:p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E573B7" w:rsidRPr="00E573B7" w:rsidRDefault="00E573B7" w:rsidP="00E57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A94" w:rsidRPr="00E573B7" w:rsidRDefault="00E573B7" w:rsidP="00E57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3B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733E4" w:rsidRDefault="00D733E4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297" w:type="dxa"/>
        <w:jc w:val="center"/>
        <w:tblInd w:w="-885" w:type="dxa"/>
        <w:tblLook w:val="0000"/>
      </w:tblPr>
      <w:tblGrid>
        <w:gridCol w:w="636"/>
        <w:gridCol w:w="6612"/>
        <w:gridCol w:w="805"/>
        <w:gridCol w:w="1244"/>
      </w:tblGrid>
      <w:tr w:rsidR="00680EED" w:rsidRPr="00680EED" w:rsidTr="00680EED">
        <w:trPr>
          <w:trHeight w:val="921"/>
          <w:tblHeader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680EED" w:rsidRPr="00680EED" w:rsidTr="00680EED">
        <w:trPr>
          <w:trHeight w:val="309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0EED" w:rsidRPr="00680EED" w:rsidRDefault="00680EED" w:rsidP="00680E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Товары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EED" w:rsidRPr="00680EED" w:rsidTr="00680EED">
        <w:trPr>
          <w:trHeight w:val="309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Буровые резцы с коническим стержнем (согласно чертежу АВ 14.0617-01)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80EED" w:rsidRPr="00680EED" w:rsidTr="00680EED">
        <w:trPr>
          <w:trHeight w:val="309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 xml:space="preserve">Буровые штанги (шестигранник на 50), полезной длиной </w:t>
            </w:r>
            <w:smartTag w:uri="urn:schemas-microsoft-com:office:smarttags" w:element="metricconverter">
              <w:smartTagPr>
                <w:attr w:name="ProductID" w:val="740 мм"/>
              </w:smartTagPr>
              <w:r w:rsidRPr="00680EED">
                <w:rPr>
                  <w:rFonts w:ascii="Times New Roman" w:hAnsi="Times New Roman" w:cs="Times New Roman"/>
                  <w:sz w:val="24"/>
                  <w:szCs w:val="24"/>
                </w:rPr>
                <w:t>740 мм</w:t>
              </w:r>
            </w:smartTag>
            <w:r w:rsidRPr="00680EED">
              <w:rPr>
                <w:rFonts w:ascii="Times New Roman" w:hAnsi="Times New Roman" w:cs="Times New Roman"/>
                <w:sz w:val="24"/>
                <w:szCs w:val="24"/>
              </w:rPr>
              <w:t xml:space="preserve">, диаметром 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680EED">
                <w:rPr>
                  <w:rFonts w:ascii="Times New Roman" w:hAnsi="Times New Roman" w:cs="Times New Roman"/>
                  <w:sz w:val="24"/>
                  <w:szCs w:val="24"/>
                </w:rPr>
                <w:t>250 мм</w:t>
              </w:r>
            </w:smartTag>
            <w:r w:rsidRPr="00680EED">
              <w:rPr>
                <w:rFonts w:ascii="Times New Roman" w:hAnsi="Times New Roman" w:cs="Times New Roman"/>
                <w:sz w:val="24"/>
                <w:szCs w:val="24"/>
              </w:rPr>
              <w:t xml:space="preserve">, подъемом </w:t>
            </w:r>
            <w:smartTag w:uri="urn:schemas-microsoft-com:office:smarttags" w:element="metricconverter">
              <w:smartTagPr>
                <w:attr w:name="ProductID" w:val="185 мм"/>
              </w:smartTagPr>
              <w:r w:rsidRPr="00680EED">
                <w:rPr>
                  <w:rFonts w:ascii="Times New Roman" w:hAnsi="Times New Roman" w:cs="Times New Roman"/>
                  <w:sz w:val="24"/>
                  <w:szCs w:val="24"/>
                </w:rPr>
                <w:t>185 мм</w:t>
              </w:r>
            </w:smartTag>
            <w:r w:rsidRPr="00680EED">
              <w:rPr>
                <w:rFonts w:ascii="Times New Roman" w:hAnsi="Times New Roman" w:cs="Times New Roman"/>
                <w:sz w:val="24"/>
                <w:szCs w:val="24"/>
              </w:rPr>
              <w:t xml:space="preserve"> (согласно чертежу VB 660.00.00-F)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80EED" w:rsidRPr="00680EED" w:rsidTr="00680EED">
        <w:trPr>
          <w:trHeight w:val="309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Направляющая штанга для перехода от буровой коронки до буровой штанги диаметром 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680EED">
                <w:rPr>
                  <w:rFonts w:ascii="Times New Roman" w:hAnsi="Times New Roman" w:cs="Times New Roman"/>
                  <w:sz w:val="24"/>
                  <w:szCs w:val="24"/>
                </w:rPr>
                <w:t>250 мм</w:t>
              </w:r>
            </w:smartTag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0EED" w:rsidRPr="00680EED" w:rsidTr="00680EED">
        <w:trPr>
          <w:trHeight w:val="309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 xml:space="preserve">Буровая коронка </w:t>
            </w:r>
            <w:smartTag w:uri="urn:schemas-microsoft-com:office:smarttags" w:element="metricconverter">
              <w:smartTagPr>
                <w:attr w:name="ProductID" w:val="310 мм"/>
              </w:smartTagPr>
              <w:r w:rsidRPr="00680EED">
                <w:rPr>
                  <w:rFonts w:ascii="Times New Roman" w:hAnsi="Times New Roman" w:cs="Times New Roman"/>
                  <w:sz w:val="24"/>
                  <w:szCs w:val="24"/>
                </w:rPr>
                <w:t>310 мм</w:t>
              </w:r>
            </w:smartTag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, ступенчатая, шестигранник на 50, (согласно чертежу BZ 660)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80EED" w:rsidRDefault="00680EED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80EED" w:rsidRPr="00D733E4" w:rsidRDefault="00680EED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</w:t>
      </w:r>
      <w:r w:rsidR="00680EED" w:rsidRPr="00680EED">
        <w:rPr>
          <w:rFonts w:ascii="Times New Roman" w:hAnsi="Times New Roman" w:cs="Times New Roman"/>
          <w:sz w:val="24"/>
          <w:szCs w:val="24"/>
        </w:rPr>
        <w:t>21 009</w:t>
      </w:r>
      <w:r w:rsidR="00D733E4" w:rsidRPr="00D733E4"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Pr="00E5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эквивалентная сумма в рублях по курсу ЦБ РФ</w:t>
      </w:r>
    </w:p>
    <w:p w:rsidR="00111834" w:rsidRDefault="0011183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стоимость включены стоимость продукции, все налоги и сборы, тара и упаковка, таможенные платежи и пошлины, страхование груза, транспортные расходы до места поставки.</w:t>
      </w:r>
    </w:p>
    <w:p w:rsidR="00E573B7" w:rsidRPr="00680EED" w:rsidRDefault="00D733E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ОКДП </w:t>
      </w:r>
      <w:r w:rsidR="00680EED">
        <w:rPr>
          <w:rFonts w:ascii="Times New Roman" w:hAnsi="Times New Roman" w:cs="Times New Roman"/>
          <w:sz w:val="24"/>
          <w:szCs w:val="24"/>
          <w:lang w:val="en-US"/>
        </w:rPr>
        <w:t>2924730</w:t>
      </w:r>
    </w:p>
    <w:p w:rsidR="00111834" w:rsidRDefault="0011183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Базис поставки </w:t>
      </w:r>
      <w:r>
        <w:rPr>
          <w:rFonts w:ascii="Times New Roman" w:hAnsi="Times New Roman" w:cs="Times New Roman"/>
          <w:sz w:val="24"/>
          <w:szCs w:val="24"/>
          <w:lang w:val="en-US"/>
        </w:rPr>
        <w:t>CIF</w:t>
      </w:r>
      <w:r w:rsidRPr="00111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порта Баренцбург, архипелаг Шпицберген, Норвегия</w:t>
      </w:r>
    </w:p>
    <w:sectPr w:rsidR="00111834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3B7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5C1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83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740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16B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D0C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80A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077E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0EED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29E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1DC2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3E4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573B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1051</Characters>
  <Application>Microsoft Office Word</Application>
  <DocSecurity>0</DocSecurity>
  <Lines>8</Lines>
  <Paragraphs>2</Paragraphs>
  <ScaleCrop>false</ScaleCrop>
  <Company>Microsoft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aup0403</cp:lastModifiedBy>
  <cp:revision>7</cp:revision>
  <dcterms:created xsi:type="dcterms:W3CDTF">2014-06-27T07:43:00Z</dcterms:created>
  <dcterms:modified xsi:type="dcterms:W3CDTF">2014-07-21T11:47:00Z</dcterms:modified>
</cp:coreProperties>
</file>